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2B" w:rsidRPr="004D206A" w:rsidRDefault="00D6299A" w:rsidP="004D206A">
      <w:pPr>
        <w:pStyle w:val="Default"/>
        <w:jc w:val="center"/>
        <w:rPr>
          <w:rFonts w:ascii="Segoe UI" w:hAnsi="Segoe UI" w:cs="Segoe UI"/>
          <w:color w:val="auto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45BEF31" wp14:editId="65F3FF18">
            <wp:simplePos x="0" y="0"/>
            <wp:positionH relativeFrom="column">
              <wp:posOffset>-99060</wp:posOffset>
            </wp:positionH>
            <wp:positionV relativeFrom="paragraph">
              <wp:posOffset>127635</wp:posOffset>
            </wp:positionV>
            <wp:extent cx="25336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438" y="21207"/>
                <wp:lineTo x="21438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0A9" w:rsidRPr="004D206A">
        <w:rPr>
          <w:rFonts w:ascii="Segoe UI" w:hAnsi="Segoe UI" w:cs="Segoe UI"/>
          <w:color w:val="auto"/>
          <w:sz w:val="32"/>
          <w:szCs w:val="32"/>
        </w:rPr>
        <w:t>Утверждены</w:t>
      </w:r>
      <w:r w:rsidR="003A762D" w:rsidRPr="004D206A">
        <w:rPr>
          <w:rFonts w:ascii="Segoe UI" w:hAnsi="Segoe UI" w:cs="Segoe UI"/>
          <w:color w:val="auto"/>
          <w:sz w:val="32"/>
          <w:szCs w:val="32"/>
        </w:rPr>
        <w:t xml:space="preserve"> результаты государстве</w:t>
      </w:r>
      <w:r w:rsidR="00B020A9" w:rsidRPr="004D206A">
        <w:rPr>
          <w:rFonts w:ascii="Segoe UI" w:hAnsi="Segoe UI" w:cs="Segoe UI"/>
          <w:color w:val="auto"/>
          <w:sz w:val="32"/>
          <w:szCs w:val="32"/>
        </w:rPr>
        <w:t xml:space="preserve">нной кадастровой оценки земельных участков в составе земель населенных пунктов </w:t>
      </w:r>
      <w:r w:rsidR="003A762D" w:rsidRPr="004D206A">
        <w:rPr>
          <w:rFonts w:ascii="Segoe UI" w:hAnsi="Segoe UI" w:cs="Segoe UI"/>
          <w:color w:val="auto"/>
          <w:sz w:val="32"/>
          <w:szCs w:val="32"/>
        </w:rPr>
        <w:t>Курс</w:t>
      </w:r>
      <w:r w:rsidR="00B020A9" w:rsidRPr="004D206A">
        <w:rPr>
          <w:rFonts w:ascii="Segoe UI" w:hAnsi="Segoe UI" w:cs="Segoe UI"/>
          <w:color w:val="auto"/>
          <w:sz w:val="32"/>
          <w:szCs w:val="32"/>
        </w:rPr>
        <w:t>кой области</w:t>
      </w:r>
    </w:p>
    <w:p w:rsidR="004D206A" w:rsidRPr="004D206A" w:rsidRDefault="004D206A" w:rsidP="004D206A">
      <w:pPr>
        <w:pStyle w:val="Default"/>
        <w:jc w:val="center"/>
        <w:rPr>
          <w:rFonts w:ascii="Segoe UI" w:hAnsi="Segoe UI" w:cs="Segoe UI"/>
          <w:color w:val="auto"/>
          <w:sz w:val="32"/>
          <w:szCs w:val="32"/>
        </w:rPr>
      </w:pPr>
    </w:p>
    <w:p w:rsidR="00E568B2" w:rsidRPr="004D206A" w:rsidRDefault="00611C43" w:rsidP="00321EF3">
      <w:pPr>
        <w:spacing w:after="0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 декабр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 2016 года </w:t>
      </w:r>
      <w:r w:rsidR="00D06B6A" w:rsidRPr="004D206A">
        <w:rPr>
          <w:rFonts w:ascii="Segoe UI" w:eastAsia="Times New Roman" w:hAnsi="Segoe UI" w:cs="Segoe UI"/>
          <w:sz w:val="24"/>
          <w:szCs w:val="24"/>
          <w:lang w:eastAsia="ru-RU"/>
        </w:rPr>
        <w:t>Кадастровой палатой по Курской области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 в государственный кадастр недвижимости (ГКН) </w:t>
      </w:r>
      <w:r w:rsidR="004D206A">
        <w:rPr>
          <w:rFonts w:ascii="Segoe UI" w:eastAsia="Times New Roman" w:hAnsi="Segoe UI" w:cs="Segoe UI"/>
          <w:sz w:val="24"/>
          <w:szCs w:val="24"/>
          <w:lang w:eastAsia="ru-RU"/>
        </w:rPr>
        <w:t xml:space="preserve">были 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внесены </w:t>
      </w:r>
      <w:r w:rsidR="00D06B6A" w:rsidRPr="004D206A">
        <w:rPr>
          <w:rFonts w:ascii="Segoe UI" w:hAnsi="Segoe UI" w:cs="Segoe UI"/>
          <w:sz w:val="24"/>
          <w:szCs w:val="24"/>
          <w:shd w:val="clear" w:color="auto" w:fill="FFFFFF"/>
        </w:rPr>
        <w:t>результаты государственной кадастровой оценки земель населенных пунктов на территории Курской области</w:t>
      </w:r>
      <w:r w:rsidR="004D206A">
        <w:rPr>
          <w:rFonts w:ascii="Segoe UI" w:hAnsi="Segoe UI" w:cs="Segoe UI"/>
          <w:sz w:val="24"/>
          <w:szCs w:val="24"/>
          <w:shd w:val="clear" w:color="auto" w:fill="FFFFFF"/>
        </w:rPr>
        <w:t>,</w:t>
      </w:r>
      <w:r w:rsidR="004D206A" w:rsidRPr="004D206A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4D206A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утвержденные </w:t>
      </w:r>
      <w:r w:rsidR="009C7E67">
        <w:rPr>
          <w:rFonts w:ascii="Segoe UI" w:hAnsi="Segoe UI" w:cs="Segoe UI"/>
          <w:sz w:val="24"/>
          <w:szCs w:val="24"/>
          <w:shd w:val="clear" w:color="auto" w:fill="FFFFFF"/>
        </w:rPr>
        <w:t>п</w:t>
      </w:r>
      <w:r w:rsidR="004D206A" w:rsidRPr="004D206A">
        <w:rPr>
          <w:rFonts w:ascii="Segoe UI" w:hAnsi="Segoe UI" w:cs="Segoe UI"/>
          <w:sz w:val="24"/>
          <w:szCs w:val="24"/>
          <w:shd w:val="clear" w:color="auto" w:fill="FFFFFF"/>
        </w:rPr>
        <w:t xml:space="preserve">остановлением Администрации Курской области </w:t>
      </w:r>
      <w:r w:rsidR="009C7E67">
        <w:rPr>
          <w:rFonts w:ascii="Segoe UI" w:hAnsi="Segoe UI" w:cs="Segoe UI"/>
          <w:sz w:val="24"/>
          <w:szCs w:val="24"/>
          <w:shd w:val="clear" w:color="auto" w:fill="FFFFFF"/>
        </w:rPr>
        <w:t xml:space="preserve">от 02.12.2016 </w:t>
      </w:r>
      <w:r w:rsidR="004D206A" w:rsidRPr="004D206A">
        <w:rPr>
          <w:rFonts w:ascii="Segoe UI" w:hAnsi="Segoe UI" w:cs="Segoe UI"/>
          <w:sz w:val="24"/>
          <w:szCs w:val="24"/>
          <w:shd w:val="clear" w:color="auto" w:fill="FFFFFF"/>
        </w:rPr>
        <w:t>№ 904-па</w:t>
      </w:r>
      <w:r w:rsidR="00D06B6A" w:rsidRPr="004D206A">
        <w:rPr>
          <w:rFonts w:ascii="Segoe UI" w:hAnsi="Segoe UI" w:cs="Segoe UI"/>
          <w:sz w:val="24"/>
          <w:szCs w:val="24"/>
          <w:shd w:val="clear" w:color="auto" w:fill="FFFFFF"/>
        </w:rPr>
        <w:t>.</w:t>
      </w:r>
      <w:r w:rsidR="00E568B2" w:rsidRPr="004D206A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</w:p>
    <w:p w:rsidR="004D206A" w:rsidRPr="0010398F" w:rsidRDefault="00611C43" w:rsidP="00321EF3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>К</w:t>
      </w:r>
      <w:r w:rsidR="009A3458" w:rsidRPr="0010398F">
        <w:rPr>
          <w:rFonts w:ascii="Segoe UI" w:eastAsia="Times New Roman" w:hAnsi="Segoe UI" w:cs="Segoe UI"/>
          <w:sz w:val="24"/>
          <w:szCs w:val="24"/>
          <w:lang w:eastAsia="ru-RU"/>
        </w:rPr>
        <w:t>адастров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>ая</w:t>
      </w:r>
      <w:r w:rsidR="009A3458"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стоимость указанных объектов </w:t>
      </w:r>
      <w:r w:rsidR="004D206A" w:rsidRPr="0010398F">
        <w:rPr>
          <w:rFonts w:ascii="Segoe UI" w:eastAsia="Times New Roman" w:hAnsi="Segoe UI" w:cs="Segoe UI"/>
          <w:sz w:val="24"/>
          <w:szCs w:val="24"/>
          <w:lang w:eastAsia="ru-RU"/>
        </w:rPr>
        <w:t>определен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>а</w:t>
      </w:r>
      <w:r w:rsidR="004D206A"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по состоянию на </w:t>
      </w:r>
      <w:r w:rsidR="009A3458" w:rsidRPr="0010398F">
        <w:rPr>
          <w:rFonts w:ascii="Segoe UI" w:eastAsia="Times New Roman" w:hAnsi="Segoe UI" w:cs="Segoe UI"/>
          <w:sz w:val="24"/>
          <w:szCs w:val="24"/>
          <w:lang w:eastAsia="ru-RU"/>
        </w:rPr>
        <w:t>1 января 2016 года</w:t>
      </w:r>
      <w:r w:rsidR="004D206A" w:rsidRPr="0010398F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9A3458" w:rsidRPr="0010398F" w:rsidRDefault="009A3458" w:rsidP="00321EF3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>В государственной кадастровой оценке участвовало</w:t>
      </w:r>
      <w:r w:rsidR="00B8440A"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более 480 тысяч 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земельных участк</w:t>
      </w:r>
      <w:r w:rsidR="00B8440A" w:rsidRPr="0010398F">
        <w:rPr>
          <w:rFonts w:ascii="Segoe UI" w:eastAsia="Times New Roman" w:hAnsi="Segoe UI" w:cs="Segoe UI"/>
          <w:sz w:val="24"/>
          <w:szCs w:val="24"/>
          <w:lang w:eastAsia="ru-RU"/>
        </w:rPr>
        <w:t>ов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из состава земель населенных пунктов</w:t>
      </w:r>
      <w:r w:rsidR="00B8440A"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4D206A" w:rsidRDefault="004D206A" w:rsidP="00321EF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B0237">
        <w:rPr>
          <w:rFonts w:ascii="Segoe UI" w:hAnsi="Segoe UI" w:cs="Segoe UI"/>
          <w:sz w:val="24"/>
          <w:szCs w:val="24"/>
        </w:rPr>
        <w:t>Кадаст</w:t>
      </w:r>
      <w:bookmarkStart w:id="0" w:name="_GoBack"/>
      <w:bookmarkEnd w:id="0"/>
      <w:r w:rsidRPr="00AB0237">
        <w:rPr>
          <w:rFonts w:ascii="Segoe UI" w:hAnsi="Segoe UI" w:cs="Segoe UI"/>
          <w:sz w:val="24"/>
          <w:szCs w:val="24"/>
        </w:rPr>
        <w:t>ровая стоимость каждого объекта недвижимости находится в открытом доступе и размещена на официальном сайте Росреестра (</w:t>
      </w:r>
      <w:hyperlink r:id="rId7" w:history="1">
        <w:r w:rsidRPr="00AB0237">
          <w:rPr>
            <w:rStyle w:val="a6"/>
            <w:rFonts w:ascii="Segoe UI" w:hAnsi="Segoe UI" w:cs="Segoe UI"/>
            <w:sz w:val="24"/>
            <w:szCs w:val="24"/>
          </w:rPr>
          <w:t>https://rosreestr.ru/</w:t>
        </w:r>
      </w:hyperlink>
      <w:r w:rsidRPr="00AB0237">
        <w:rPr>
          <w:rFonts w:ascii="Segoe UI" w:hAnsi="Segoe UI" w:cs="Segoe UI"/>
          <w:sz w:val="24"/>
          <w:szCs w:val="24"/>
        </w:rPr>
        <w:t>). Зная адрес объекта, можно узнать его кадастровую стоимость в режиме on-line. Если по каким-либо причинам не удалось получить сведения через сайт Росреестра, то можно запросить кадастровую справку о кадастровой стоимости через офис Кадастровой палаты или МФЦ лично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4D206A" w:rsidRPr="00B35817" w:rsidRDefault="004D206A" w:rsidP="00DA5E9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B02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</w:t>
      </w:r>
      <w:r w:rsidRPr="00B358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ведения о кадастровой стоимости предоставляются бесплатно. Запрос может направить любое заинтересованное лицо. Ответ предоставляется в виде документа в бумажной или электронной форме по желанию обратившегося.</w:t>
      </w:r>
    </w:p>
    <w:p w:rsidR="00B020A9" w:rsidRPr="004D206A" w:rsidRDefault="00F413F5" w:rsidP="00DA5E94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К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адастровая справка предоставляется в течение </w:t>
      </w:r>
      <w:r w:rsidR="004D206A">
        <w:rPr>
          <w:rFonts w:ascii="Segoe UI" w:eastAsia="Times New Roman" w:hAnsi="Segoe UI" w:cs="Segoe UI"/>
          <w:sz w:val="24"/>
          <w:szCs w:val="24"/>
          <w:lang w:eastAsia="ru-RU"/>
        </w:rPr>
        <w:t>5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 рабочих дней со дня получения запроса </w:t>
      </w:r>
      <w:r w:rsidR="004D206A" w:rsidRPr="004D206A">
        <w:rPr>
          <w:rFonts w:ascii="Segoe UI" w:eastAsia="Times New Roman" w:hAnsi="Segoe UI" w:cs="Segoe UI"/>
          <w:sz w:val="24"/>
          <w:szCs w:val="24"/>
          <w:lang w:eastAsia="ru-RU"/>
        </w:rPr>
        <w:t>органом кадастрового учета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p w:rsidR="009A3458" w:rsidRPr="004D206A" w:rsidRDefault="009A3458" w:rsidP="00321EF3">
      <w:pPr>
        <w:shd w:val="clear" w:color="auto" w:fill="FFFFFF"/>
        <w:spacing w:after="0"/>
        <w:ind w:firstLine="709"/>
        <w:jc w:val="both"/>
        <w:textAlignment w:val="baseline"/>
        <w:rPr>
          <w:rFonts w:ascii="Segoe UI" w:hAnsi="Segoe UI" w:cs="Segoe UI"/>
          <w:sz w:val="24"/>
          <w:szCs w:val="24"/>
        </w:rPr>
      </w:pPr>
      <w:r w:rsidRPr="004D206A">
        <w:rPr>
          <w:rFonts w:ascii="Segoe UI" w:hAnsi="Segoe UI" w:cs="Segoe UI"/>
          <w:sz w:val="24"/>
          <w:szCs w:val="24"/>
        </w:rPr>
        <w:t xml:space="preserve">В случае если собственники недвижимости не согласны с результатами кадастровой оценки </w:t>
      </w:r>
      <w:r w:rsidR="00F413F5">
        <w:rPr>
          <w:rFonts w:ascii="Segoe UI" w:hAnsi="Segoe UI" w:cs="Segoe UI"/>
          <w:sz w:val="24"/>
          <w:szCs w:val="24"/>
        </w:rPr>
        <w:t>мо</w:t>
      </w:r>
      <w:r w:rsidRPr="004D206A">
        <w:rPr>
          <w:rFonts w:ascii="Segoe UI" w:hAnsi="Segoe UI" w:cs="Segoe UI"/>
          <w:sz w:val="24"/>
          <w:szCs w:val="24"/>
        </w:rPr>
        <w:t>жно обрат</w:t>
      </w:r>
      <w:r w:rsidR="00F413F5">
        <w:rPr>
          <w:rFonts w:ascii="Segoe UI" w:hAnsi="Segoe UI" w:cs="Segoe UI"/>
          <w:sz w:val="24"/>
          <w:szCs w:val="24"/>
        </w:rPr>
        <w:t>ит</w:t>
      </w:r>
      <w:r w:rsidRPr="004D206A">
        <w:rPr>
          <w:rFonts w:ascii="Segoe UI" w:hAnsi="Segoe UI" w:cs="Segoe UI"/>
          <w:sz w:val="24"/>
          <w:szCs w:val="24"/>
        </w:rPr>
        <w:t>ьс</w:t>
      </w:r>
      <w:r w:rsidR="00F413F5">
        <w:rPr>
          <w:rFonts w:ascii="Segoe UI" w:hAnsi="Segoe UI" w:cs="Segoe UI"/>
          <w:sz w:val="24"/>
          <w:szCs w:val="24"/>
        </w:rPr>
        <w:t xml:space="preserve">я </w:t>
      </w:r>
      <w:r w:rsidRPr="004D206A">
        <w:rPr>
          <w:rFonts w:ascii="Segoe UI" w:hAnsi="Segoe UI" w:cs="Segoe UI"/>
          <w:sz w:val="24"/>
          <w:szCs w:val="24"/>
        </w:rPr>
        <w:t>в Комиссию по рассмотрению споров о результатах определения кадастровой стоимости, которая создана при Управлении Росреестра по Курской области.</w:t>
      </w:r>
    </w:p>
    <w:p w:rsidR="009A3458" w:rsidRPr="004D206A" w:rsidRDefault="009A3458" w:rsidP="00321EF3">
      <w:pPr>
        <w:pStyle w:val="ConsPlusNormal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D206A">
        <w:rPr>
          <w:rFonts w:ascii="Segoe UI" w:hAnsi="Segoe UI" w:cs="Segoe UI"/>
          <w:sz w:val="24"/>
          <w:szCs w:val="24"/>
        </w:rPr>
        <w:t>Комиссия функционирует по адресу: г. Курск, ул. 50 лет Октября, 4/6, тел. 8(4712) 51-17-01.</w:t>
      </w:r>
    </w:p>
    <w:sectPr w:rsidR="009A3458" w:rsidRPr="004D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661"/>
    <w:multiLevelType w:val="multilevel"/>
    <w:tmpl w:val="AC08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2B"/>
    <w:rsid w:val="00073C2B"/>
    <w:rsid w:val="0010398F"/>
    <w:rsid w:val="00321EF3"/>
    <w:rsid w:val="003A762D"/>
    <w:rsid w:val="004D206A"/>
    <w:rsid w:val="005B7BD4"/>
    <w:rsid w:val="00611C43"/>
    <w:rsid w:val="007D4E3D"/>
    <w:rsid w:val="009A3458"/>
    <w:rsid w:val="009C7E67"/>
    <w:rsid w:val="00AA034B"/>
    <w:rsid w:val="00B020A9"/>
    <w:rsid w:val="00B8440A"/>
    <w:rsid w:val="00BA16BD"/>
    <w:rsid w:val="00D06B6A"/>
    <w:rsid w:val="00D6069D"/>
    <w:rsid w:val="00D6299A"/>
    <w:rsid w:val="00DA5E94"/>
    <w:rsid w:val="00DD3D0B"/>
    <w:rsid w:val="00E568B2"/>
    <w:rsid w:val="00EB6645"/>
    <w:rsid w:val="00F4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C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0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B020A9"/>
  </w:style>
  <w:style w:type="paragraph" w:styleId="a4">
    <w:name w:val="Balloon Text"/>
    <w:basedOn w:val="a"/>
    <w:link w:val="a5"/>
    <w:uiPriority w:val="99"/>
    <w:semiHidden/>
    <w:unhideWhenUsed/>
    <w:rsid w:val="00B0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0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3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4D20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C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0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B020A9"/>
  </w:style>
  <w:style w:type="paragraph" w:styleId="a4">
    <w:name w:val="Balloon Text"/>
    <w:basedOn w:val="a"/>
    <w:link w:val="a5"/>
    <w:uiPriority w:val="99"/>
    <w:semiHidden/>
    <w:unhideWhenUsed/>
    <w:rsid w:val="00B0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0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3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4D2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074598">
          <w:marLeft w:val="-840"/>
          <w:marRight w:val="-84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759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15</cp:revision>
  <cp:lastPrinted>2016-12-19T07:27:00Z</cp:lastPrinted>
  <dcterms:created xsi:type="dcterms:W3CDTF">2016-12-16T08:22:00Z</dcterms:created>
  <dcterms:modified xsi:type="dcterms:W3CDTF">2016-12-19T08:09:00Z</dcterms:modified>
</cp:coreProperties>
</file>